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5" w:rsidRPr="00043EC9" w:rsidRDefault="007A5ED5" w:rsidP="007A5ED5">
      <w:pPr>
        <w:jc w:val="center"/>
        <w:rPr>
          <w:rFonts w:ascii="Arial" w:hAnsi="Arial" w:cs="Arial"/>
          <w:b/>
        </w:rPr>
      </w:pPr>
      <w:r w:rsidRPr="00043EC9">
        <w:rPr>
          <w:rFonts w:ascii="Arial" w:hAnsi="Arial" w:cs="Arial"/>
          <w:b/>
        </w:rPr>
        <w:t>Appel à Initiatives « Animation de la Convention Territoriale Globale »</w:t>
      </w:r>
    </w:p>
    <w:p w:rsidR="007A5ED5" w:rsidRPr="00043EC9" w:rsidRDefault="007A5ED5" w:rsidP="007A5ED5">
      <w:pPr>
        <w:jc w:val="center"/>
        <w:rPr>
          <w:rFonts w:ascii="Arial" w:hAnsi="Arial" w:cs="Arial"/>
          <w:b/>
        </w:rPr>
      </w:pPr>
      <w:r w:rsidRPr="00043EC9">
        <w:rPr>
          <w:rFonts w:ascii="Arial" w:hAnsi="Arial" w:cs="Arial"/>
          <w:b/>
        </w:rPr>
        <w:t>Fiche Projet 1/3</w:t>
      </w:r>
    </w:p>
    <w:p w:rsidR="007A5ED5" w:rsidRPr="004D4BAB" w:rsidRDefault="007A5ED5" w:rsidP="007A5ED5">
      <w:pPr>
        <w:rPr>
          <w:rFonts w:ascii="Arial" w:hAnsi="Arial" w:cs="Arial"/>
          <w:sz w:val="22"/>
          <w:szCs w:val="22"/>
        </w:rPr>
      </w:pP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  <w:r w:rsidRPr="00043EC9">
        <w:rPr>
          <w:rFonts w:ascii="Arial" w:hAnsi="Arial" w:cs="Arial"/>
          <w:sz w:val="20"/>
          <w:szCs w:val="20"/>
        </w:rPr>
        <w:t xml:space="preserve">Date limite de dépôt : </w:t>
      </w:r>
      <w:r w:rsidR="00425858">
        <w:rPr>
          <w:rFonts w:ascii="Arial" w:hAnsi="Arial" w:cs="Arial"/>
          <w:b/>
          <w:sz w:val="20"/>
          <w:szCs w:val="20"/>
        </w:rPr>
        <w:t>31 mars</w:t>
      </w:r>
      <w:r w:rsidR="00333978">
        <w:rPr>
          <w:rFonts w:ascii="Arial" w:hAnsi="Arial" w:cs="Arial"/>
          <w:b/>
          <w:sz w:val="20"/>
          <w:szCs w:val="20"/>
        </w:rPr>
        <w:t xml:space="preserve"> 2023</w:t>
      </w: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  <w:r w:rsidRPr="00043EC9">
        <w:rPr>
          <w:rFonts w:ascii="Arial" w:hAnsi="Arial" w:cs="Arial"/>
          <w:sz w:val="20"/>
          <w:szCs w:val="20"/>
        </w:rPr>
        <w:t xml:space="preserve">A retourner uniquement par voie électronique </w:t>
      </w:r>
      <w:r>
        <w:rPr>
          <w:rFonts w:ascii="Arial" w:hAnsi="Arial" w:cs="Arial"/>
          <w:sz w:val="20"/>
          <w:szCs w:val="20"/>
        </w:rPr>
        <w:t>(</w:t>
      </w:r>
      <w:r w:rsidR="00412D93">
        <w:rPr>
          <w:rFonts w:ascii="Arial" w:hAnsi="Arial" w:cs="Arial"/>
          <w:sz w:val="20"/>
          <w:szCs w:val="20"/>
        </w:rPr>
        <w:t>actionsociale@ccconfluent.fr</w:t>
      </w:r>
      <w:r>
        <w:rPr>
          <w:rFonts w:ascii="Arial" w:hAnsi="Arial" w:cs="Arial"/>
          <w:sz w:val="20"/>
          <w:szCs w:val="20"/>
        </w:rPr>
        <w:t>) ou postale (adresse en page précédente)</w:t>
      </w:r>
    </w:p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869"/>
        <w:gridCol w:w="1907"/>
        <w:gridCol w:w="1901"/>
        <w:gridCol w:w="1908"/>
        <w:gridCol w:w="2189"/>
      </w:tblGrid>
      <w:tr w:rsidR="007A5ED5" w:rsidTr="000B07E5">
        <w:tc>
          <w:tcPr>
            <w:tcW w:w="2869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PORTEUR DE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NATURE DE LA STRUCTURE</w:t>
            </w: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NOUVEAU PROJET</w:t>
            </w:r>
          </w:p>
        </w:tc>
        <w:tc>
          <w:tcPr>
            <w:tcW w:w="1907" w:type="dxa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RECONDUCTION</w:t>
            </w:r>
          </w:p>
        </w:tc>
        <w:tc>
          <w:tcPr>
            <w:tcW w:w="1907" w:type="dxa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RÉFÉRENT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COORDONNÉES ÉLECTRONIQUES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COORDONNÉES TÉLÉPHONIQUES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  <w:gridCol w:w="142"/>
      </w:tblGrid>
      <w:tr w:rsidR="007A5ED5" w:rsidTr="000B07E5">
        <w:trPr>
          <w:gridAfter w:val="1"/>
          <w:wAfter w:w="142" w:type="dxa"/>
        </w:trPr>
        <w:tc>
          <w:tcPr>
            <w:tcW w:w="10774" w:type="dxa"/>
            <w:gridSpan w:val="2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PRÉSENTATION DÉTAILLEE DE VOTRE PROJET GENÈSE DU PROJET</w:t>
            </w: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GENESE DU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ÉLÉMENTS DE DIAGNOSTIC</w:t>
            </w: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PUBLIC CONCERNE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PERIODE CONCERNEE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OBJECTIFS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DESCRIPTION DU PROJET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PARTENAIRES ASSOCIES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INDICATEURS D’EVALUATION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BUDGET DU PROJET (compléter le budget détaillé en page 3/3)</w:t>
            </w: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CO FINANCEMENTS SOLLICITES</w:t>
            </w: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MONTANT DE LA SUBVENTION SOLLICITEE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5ED5" w:rsidRPr="0054564B" w:rsidRDefault="007A5ED5" w:rsidP="007A5ED5">
      <w:pPr>
        <w:jc w:val="center"/>
        <w:rPr>
          <w:rFonts w:ascii="Arial" w:hAnsi="Arial" w:cs="Arial"/>
          <w:sz w:val="22"/>
          <w:szCs w:val="22"/>
        </w:rPr>
      </w:pPr>
      <w:r w:rsidRPr="00064E1A">
        <w:rPr>
          <w:rFonts w:ascii="Arial" w:hAnsi="Arial" w:cs="Arial"/>
          <w:b/>
        </w:rPr>
        <w:lastRenderedPageBreak/>
        <w:t>Appel à Initiatives « Animation de la Convention Territoriale Globale »</w:t>
      </w:r>
    </w:p>
    <w:p w:rsidR="007A5ED5" w:rsidRPr="00064E1A" w:rsidRDefault="007A5ED5" w:rsidP="007A5ED5">
      <w:pPr>
        <w:jc w:val="center"/>
        <w:rPr>
          <w:rFonts w:ascii="Arial" w:hAnsi="Arial" w:cs="Arial"/>
          <w:b/>
        </w:rPr>
      </w:pPr>
      <w:r w:rsidRPr="00064E1A">
        <w:rPr>
          <w:rFonts w:ascii="Arial" w:hAnsi="Arial" w:cs="Arial"/>
          <w:b/>
        </w:rPr>
        <w:t>Fiche Projet 3/3</w:t>
      </w:r>
    </w:p>
    <w:p w:rsidR="007A5ED5" w:rsidRPr="004D4BAB" w:rsidRDefault="007A5ED5" w:rsidP="007A5ED5">
      <w:pPr>
        <w:rPr>
          <w:rFonts w:ascii="Arial" w:hAnsi="Arial" w:cs="Arial"/>
          <w:sz w:val="22"/>
          <w:szCs w:val="22"/>
        </w:rPr>
      </w:pPr>
    </w:p>
    <w:p w:rsidR="007A5ED5" w:rsidRPr="00064E1A" w:rsidRDefault="007A5ED5" w:rsidP="007A5ED5">
      <w:pPr>
        <w:jc w:val="center"/>
        <w:rPr>
          <w:rFonts w:ascii="Arial" w:hAnsi="Arial" w:cs="Arial"/>
          <w:b/>
          <w:sz w:val="20"/>
          <w:szCs w:val="20"/>
        </w:rPr>
      </w:pPr>
      <w:r w:rsidRPr="00064E1A">
        <w:rPr>
          <w:rFonts w:ascii="Arial" w:hAnsi="Arial" w:cs="Arial"/>
          <w:b/>
          <w:sz w:val="20"/>
          <w:szCs w:val="20"/>
        </w:rPr>
        <w:t>Budget prévisionnel simplifié de l’action présentée - 202</w:t>
      </w:r>
      <w:r w:rsidR="00333978">
        <w:rPr>
          <w:rFonts w:ascii="Arial" w:hAnsi="Arial" w:cs="Arial"/>
          <w:b/>
          <w:sz w:val="20"/>
          <w:szCs w:val="20"/>
        </w:rPr>
        <w:t>3</w:t>
      </w:r>
    </w:p>
    <w:p w:rsidR="007A5ED5" w:rsidRDefault="007A5ED5" w:rsidP="007A5ED5">
      <w:pPr>
        <w:jc w:val="center"/>
        <w:rPr>
          <w:rFonts w:ascii="Arial" w:hAnsi="Arial" w:cs="Arial"/>
          <w:sz w:val="20"/>
          <w:szCs w:val="20"/>
        </w:rPr>
      </w:pPr>
      <w:r w:rsidRPr="00064E1A">
        <w:rPr>
          <w:rFonts w:ascii="Arial" w:hAnsi="Arial" w:cs="Arial"/>
          <w:sz w:val="20"/>
          <w:szCs w:val="20"/>
        </w:rPr>
        <w:t>Le total des charges doit être égal au total des produits</w:t>
      </w:r>
    </w:p>
    <w:p w:rsidR="007A5ED5" w:rsidRDefault="007A5ED5" w:rsidP="007A5E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0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00"/>
        <w:gridCol w:w="13"/>
        <w:gridCol w:w="3748"/>
        <w:gridCol w:w="1200"/>
        <w:gridCol w:w="15"/>
      </w:tblGrid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7A5ED5" w:rsidRPr="00D859FC" w:rsidTr="000B07E5">
        <w:trPr>
          <w:trHeight w:val="480"/>
        </w:trPr>
        <w:tc>
          <w:tcPr>
            <w:tcW w:w="5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Charges directes affectées à l’action </w:t>
            </w:r>
          </w:p>
        </w:tc>
        <w:tc>
          <w:tcPr>
            <w:tcW w:w="4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Ressources directes affectées à l’action</w:t>
            </w:r>
          </w:p>
        </w:tc>
      </w:tr>
      <w:tr w:rsidR="007A5ED5" w:rsidRPr="00D859FC" w:rsidTr="000B07E5">
        <w:trPr>
          <w:gridAfter w:val="1"/>
          <w:wAfter w:w="15" w:type="dxa"/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Vente de produits finis, marchandises, 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E.F.L Montant demandé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Etat (précisez le(s) ministère(s) sollicité(s)) 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Région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Département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Intercommunalité (EPCI) (préciser) : 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Commune(s) (préciser) :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Organismes sociaux (préciser) :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Fonds européens (FSE, FEDER, etc)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Impôts et taxes sur rémunération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Aides privées (Fondations, etc)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A.S.P (emplois aidés)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produits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Cotisations, dons manuels, mécénat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Reprises sur amortissements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trHeight w:val="315"/>
        </w:trPr>
        <w:tc>
          <w:tcPr>
            <w:tcW w:w="10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CONTRIBUTIONS VOLONTAIRES</w:t>
            </w:r>
          </w:p>
        </w:tc>
      </w:tr>
      <w:tr w:rsidR="007A5ED5" w:rsidRPr="00D859FC" w:rsidTr="000B07E5">
        <w:trPr>
          <w:gridAfter w:val="1"/>
          <w:wAfter w:w="15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Origine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Secours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7A5ED5" w:rsidRDefault="007A5ED5" w:rsidP="007A5ED5"/>
    <w:p w:rsidR="007A5ED5" w:rsidRPr="00B92E7C" w:rsidRDefault="007A5ED5" w:rsidP="007A5ED5">
      <w:pPr>
        <w:jc w:val="center"/>
        <w:rPr>
          <w:rFonts w:ascii="Arial" w:hAnsi="Arial" w:cs="Arial"/>
          <w:b/>
          <w:sz w:val="22"/>
          <w:szCs w:val="22"/>
        </w:rPr>
      </w:pPr>
      <w:r w:rsidRPr="00B92E7C">
        <w:rPr>
          <w:rFonts w:ascii="Arial" w:hAnsi="Arial" w:cs="Arial"/>
          <w:b/>
          <w:sz w:val="22"/>
          <w:szCs w:val="22"/>
        </w:rPr>
        <w:t>La subvention de</w:t>
      </w:r>
      <w:r w:rsidRPr="00B92E7C">
        <w:rPr>
          <w:rFonts w:ascii="Arial" w:hAnsi="Arial" w:cs="Arial"/>
          <w:b/>
          <w:color w:val="FFFFFF" w:themeColor="background1"/>
          <w:sz w:val="22"/>
          <w:szCs w:val="22"/>
        </w:rPr>
        <w:t xml:space="preserve"> ……. ….</w:t>
      </w:r>
      <w:r w:rsidRPr="00B92E7C">
        <w:rPr>
          <w:rFonts w:ascii="Arial" w:hAnsi="Arial" w:cs="Arial"/>
          <w:b/>
          <w:sz w:val="22"/>
          <w:szCs w:val="22"/>
        </w:rPr>
        <w:t xml:space="preserve">€ représente </w:t>
      </w:r>
      <w:r w:rsidRPr="00B92E7C">
        <w:rPr>
          <w:rFonts w:ascii="Arial" w:hAnsi="Arial" w:cs="Arial"/>
          <w:b/>
          <w:color w:val="FFFFFF" w:themeColor="background1"/>
          <w:sz w:val="22"/>
          <w:szCs w:val="22"/>
        </w:rPr>
        <w:t xml:space="preserve">……….  </w:t>
      </w:r>
      <w:r w:rsidRPr="00B92E7C">
        <w:rPr>
          <w:rFonts w:ascii="Arial" w:hAnsi="Arial" w:cs="Arial"/>
          <w:b/>
          <w:sz w:val="22"/>
          <w:szCs w:val="22"/>
        </w:rPr>
        <w:t>% du total des produits :</w:t>
      </w:r>
    </w:p>
    <w:p w:rsidR="007A5ED5" w:rsidRPr="004D4BAB" w:rsidRDefault="007A5ED5" w:rsidP="007A5ED5">
      <w:pPr>
        <w:jc w:val="center"/>
        <w:rPr>
          <w:rFonts w:ascii="Arial" w:hAnsi="Arial" w:cs="Arial"/>
          <w:sz w:val="22"/>
          <w:szCs w:val="22"/>
        </w:rPr>
      </w:pPr>
    </w:p>
    <w:p w:rsidR="007A5ED5" w:rsidRPr="00B92E7C" w:rsidRDefault="007A5ED5" w:rsidP="007A5ED5">
      <w:pPr>
        <w:jc w:val="center"/>
        <w:rPr>
          <w:rFonts w:ascii="Arial" w:hAnsi="Arial" w:cs="Arial"/>
          <w:b/>
          <w:sz w:val="22"/>
          <w:szCs w:val="22"/>
        </w:rPr>
      </w:pPr>
      <w:r w:rsidRPr="00B92E7C">
        <w:rPr>
          <w:rFonts w:ascii="Arial" w:hAnsi="Arial" w:cs="Arial"/>
          <w:b/>
          <w:sz w:val="22"/>
          <w:szCs w:val="22"/>
        </w:rPr>
        <w:t>[% = (subvention demandée (2) / total des produits) x 100]</w:t>
      </w:r>
    </w:p>
    <w:p w:rsidR="007A5ED5" w:rsidRPr="004D4BAB" w:rsidRDefault="007A5ED5" w:rsidP="007A5ED5">
      <w:pPr>
        <w:jc w:val="center"/>
        <w:rPr>
          <w:rFonts w:ascii="Arial" w:hAnsi="Arial" w:cs="Arial"/>
          <w:sz w:val="22"/>
          <w:szCs w:val="22"/>
        </w:rPr>
      </w:pPr>
    </w:p>
    <w:p w:rsidR="007A5ED5" w:rsidRPr="0076721C" w:rsidRDefault="007A5ED5" w:rsidP="0076721C">
      <w:pPr>
        <w:jc w:val="center"/>
        <w:rPr>
          <w:rFonts w:ascii="Arial" w:hAnsi="Arial" w:cs="Arial"/>
          <w:sz w:val="22"/>
          <w:szCs w:val="22"/>
        </w:rPr>
      </w:pPr>
      <w:r w:rsidRPr="004D4BAB">
        <w:rPr>
          <w:rFonts w:ascii="Arial" w:hAnsi="Arial" w:cs="Arial"/>
          <w:sz w:val="22"/>
          <w:szCs w:val="22"/>
        </w:rPr>
        <w:t xml:space="preserve">Rappel : Le montant de la subvention sollicitée ne doit pas dépasser </w:t>
      </w:r>
      <w:r w:rsidR="0076721C">
        <w:rPr>
          <w:rFonts w:ascii="Arial" w:hAnsi="Arial" w:cs="Arial"/>
          <w:sz w:val="22"/>
          <w:szCs w:val="22"/>
        </w:rPr>
        <w:t>70% du budget total de l’action.</w:t>
      </w:r>
    </w:p>
    <w:sectPr w:rsidR="007A5ED5" w:rsidRPr="0076721C" w:rsidSect="002A36CB">
      <w:headerReference w:type="default" r:id="rId7"/>
      <w:footerReference w:type="default" r:id="rId8"/>
      <w:pgSz w:w="11900" w:h="16840"/>
      <w:pgMar w:top="2684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FC" w:rsidRDefault="003A215C">
      <w:r>
        <w:separator/>
      </w:r>
    </w:p>
  </w:endnote>
  <w:endnote w:type="continuationSeparator" w:id="0">
    <w:p w:rsidR="00E63FFC" w:rsidRDefault="003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1C" w:rsidRDefault="0076721C" w:rsidP="0076721C"/>
  <w:sdt>
    <w:sdtPr>
      <w:id w:val="1728636285"/>
      <w:docPartObj>
        <w:docPartGallery w:val="Page Numbers (Top of Page)"/>
        <w:docPartUnique/>
      </w:docPartObj>
    </w:sdtPr>
    <w:sdtEndPr/>
    <w:sdtContent>
      <w:p w:rsidR="0076721C" w:rsidRPr="00673A0B" w:rsidRDefault="0076721C" w:rsidP="0076721C">
        <w:pPr>
          <w:pStyle w:val="Pieddepage"/>
          <w:jc w:val="center"/>
          <w:rPr>
            <w:sz w:val="18"/>
            <w:szCs w:val="18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1533FC36" wp14:editId="065F5C7E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5762625" cy="76200"/>
              <wp:effectExtent l="0" t="0" r="9525" b="0"/>
              <wp:wrapSquare wrapText="bothSides"/>
              <wp:docPr id="8" name="images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762625" cy="76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73A0B">
          <w:rPr>
            <w:sz w:val="18"/>
            <w:szCs w:val="18"/>
          </w:rPr>
          <w:t xml:space="preserve">Communauté de </w:t>
        </w:r>
        <w:r>
          <w:rPr>
            <w:sz w:val="18"/>
            <w:szCs w:val="18"/>
          </w:rPr>
          <w:t>C</w:t>
        </w:r>
        <w:r w:rsidRPr="00673A0B">
          <w:rPr>
            <w:sz w:val="18"/>
            <w:szCs w:val="18"/>
          </w:rPr>
          <w:t>ommunes du Confluent et des C</w:t>
        </w:r>
        <w:r>
          <w:rPr>
            <w:sz w:val="18"/>
            <w:szCs w:val="18"/>
          </w:rPr>
          <w:t>o</w:t>
        </w:r>
        <w:r w:rsidRPr="00673A0B">
          <w:rPr>
            <w:sz w:val="18"/>
            <w:szCs w:val="18"/>
          </w:rPr>
          <w:t>teaux de Prayssas</w:t>
        </w:r>
      </w:p>
      <w:p w:rsidR="0076721C" w:rsidRPr="00673A0B" w:rsidRDefault="0076721C" w:rsidP="0076721C">
        <w:pPr>
          <w:pStyle w:val="Pieddepag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30 Rue Thiers – </w:t>
        </w:r>
        <w:r w:rsidRPr="00673A0B">
          <w:rPr>
            <w:sz w:val="18"/>
            <w:szCs w:val="18"/>
          </w:rPr>
          <w:t>47190 Aiguillon</w:t>
        </w:r>
      </w:p>
      <w:p w:rsidR="00187EC8" w:rsidRDefault="0076721C" w:rsidP="0076721C">
        <w:pPr>
          <w:pStyle w:val="Pieddepage"/>
          <w:suppressLineNumbers/>
          <w:suppressAutoHyphens/>
          <w:autoSpaceDN w:val="0"/>
          <w:jc w:val="center"/>
          <w:textAlignment w:val="baseline"/>
        </w:pPr>
        <w:r w:rsidRPr="00673A0B">
          <w:rPr>
            <w:sz w:val="18"/>
            <w:szCs w:val="18"/>
          </w:rPr>
          <w:t xml:space="preserve">Tél. : 05.53.79.81.15 – Courriel : </w:t>
        </w:r>
        <w:r>
          <w:rPr>
            <w:sz w:val="18"/>
            <w:szCs w:val="18"/>
          </w:rPr>
          <w:t>actionsociale</w:t>
        </w:r>
        <w:r w:rsidRPr="00673A0B">
          <w:rPr>
            <w:sz w:val="18"/>
            <w:szCs w:val="18"/>
          </w:rPr>
          <w:t>@ccconfluent.fr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FC" w:rsidRDefault="003A215C">
      <w:r>
        <w:separator/>
      </w:r>
    </w:p>
  </w:footnote>
  <w:footnote w:type="continuationSeparator" w:id="0">
    <w:p w:rsidR="00E63FFC" w:rsidRDefault="003A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C8" w:rsidRDefault="00412D93">
    <w:pPr>
      <w:pStyle w:val="En-tte"/>
    </w:pPr>
    <w:r>
      <w:rPr>
        <w:noProof/>
        <w:lang w:eastAsia="fr-FR"/>
      </w:rPr>
      <w:drawing>
        <wp:inline distT="0" distB="0" distL="0" distR="0" wp14:anchorId="4EB9F8E3">
          <wp:extent cx="1463040" cy="1261745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0F"/>
    <w:multiLevelType w:val="hybridMultilevel"/>
    <w:tmpl w:val="92ECD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3A2"/>
    <w:multiLevelType w:val="hybridMultilevel"/>
    <w:tmpl w:val="4A9CA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2A84"/>
    <w:multiLevelType w:val="hybridMultilevel"/>
    <w:tmpl w:val="7D6E5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04F"/>
    <w:multiLevelType w:val="hybridMultilevel"/>
    <w:tmpl w:val="7AB4E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964"/>
    <w:multiLevelType w:val="hybridMultilevel"/>
    <w:tmpl w:val="89725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3D21"/>
    <w:multiLevelType w:val="hybridMultilevel"/>
    <w:tmpl w:val="B454B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5"/>
    <w:rsid w:val="00333978"/>
    <w:rsid w:val="003A215C"/>
    <w:rsid w:val="00412D93"/>
    <w:rsid w:val="00425858"/>
    <w:rsid w:val="00533AE0"/>
    <w:rsid w:val="0076721C"/>
    <w:rsid w:val="007A5ED5"/>
    <w:rsid w:val="00B124E7"/>
    <w:rsid w:val="00E0371F"/>
    <w:rsid w:val="00E63FFC"/>
    <w:rsid w:val="00E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D9534"/>
  <w15:chartTrackingRefBased/>
  <w15:docId w15:val="{B11B2C15-39EA-4349-9761-F0A67AA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A5ED5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5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5ED5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5E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CLOUET</dc:creator>
  <cp:keywords/>
  <dc:description/>
  <cp:lastModifiedBy>HP Inc.</cp:lastModifiedBy>
  <cp:revision>3</cp:revision>
  <dcterms:created xsi:type="dcterms:W3CDTF">2022-10-19T14:35:00Z</dcterms:created>
  <dcterms:modified xsi:type="dcterms:W3CDTF">2022-10-27T12:16:00Z</dcterms:modified>
</cp:coreProperties>
</file>